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BEE44" w14:textId="77777777" w:rsidR="009A6592" w:rsidRPr="00970C11" w:rsidRDefault="009A6592" w:rsidP="00F95F57">
      <w:pPr>
        <w:keepNext/>
        <w:pBdr>
          <w:top w:val="double" w:sz="4" w:space="1" w:color="auto"/>
          <w:left w:val="double" w:sz="4" w:space="4" w:color="auto"/>
          <w:bottom w:val="double" w:sz="4" w:space="1" w:color="auto"/>
          <w:right w:val="double" w:sz="4" w:space="4" w:color="auto"/>
        </w:pBdr>
        <w:jc w:val="center"/>
        <w:outlineLvl w:val="4"/>
        <w:rPr>
          <w:b/>
          <w:sz w:val="28"/>
        </w:rPr>
      </w:pPr>
      <w:bookmarkStart w:id="0" w:name="_GoBack"/>
      <w:bookmarkEnd w:id="0"/>
      <w:r w:rsidRPr="00970C11">
        <w:rPr>
          <w:b/>
          <w:sz w:val="28"/>
        </w:rPr>
        <w:t xml:space="preserve">POLICY AND PROCEDURE ON SAFE MEDICATION </w:t>
      </w:r>
    </w:p>
    <w:p w14:paraId="344063B2" w14:textId="77777777" w:rsidR="009A6592" w:rsidRPr="00970C11" w:rsidRDefault="009A6592" w:rsidP="00F95F57">
      <w:pPr>
        <w:keepNext/>
        <w:pBdr>
          <w:top w:val="double" w:sz="4" w:space="1" w:color="auto"/>
          <w:left w:val="double" w:sz="4" w:space="4" w:color="auto"/>
          <w:bottom w:val="double" w:sz="4" w:space="1" w:color="auto"/>
          <w:right w:val="double" w:sz="4" w:space="4" w:color="auto"/>
        </w:pBdr>
        <w:jc w:val="center"/>
        <w:outlineLvl w:val="4"/>
        <w:rPr>
          <w:b/>
          <w:sz w:val="28"/>
          <w:u w:val="single"/>
        </w:rPr>
      </w:pPr>
      <w:r w:rsidRPr="00970C11">
        <w:rPr>
          <w:b/>
          <w:sz w:val="28"/>
        </w:rPr>
        <w:t xml:space="preserve">ASSISTANCE AND ADMINISTRATION </w:t>
      </w:r>
    </w:p>
    <w:p w14:paraId="253D77F6" w14:textId="77777777" w:rsidR="009A6592" w:rsidRPr="00970C11" w:rsidRDefault="009A6592" w:rsidP="00F95F57">
      <w:pPr>
        <w:jc w:val="right"/>
        <w:rPr>
          <w:sz w:val="22"/>
        </w:rPr>
      </w:pPr>
    </w:p>
    <w:p w14:paraId="422FD91B" w14:textId="77777777" w:rsidR="009A6592" w:rsidRPr="00970C11" w:rsidRDefault="009A6592" w:rsidP="00F95F57">
      <w:pPr>
        <w:jc w:val="right"/>
        <w:rPr>
          <w:sz w:val="22"/>
          <w:szCs w:val="22"/>
        </w:rPr>
      </w:pPr>
    </w:p>
    <w:p w14:paraId="40A8B840" w14:textId="77777777" w:rsidR="009A6592" w:rsidRPr="005B38E4" w:rsidRDefault="009A6592" w:rsidP="00F95F57">
      <w:pPr>
        <w:pStyle w:val="ListParagraph"/>
        <w:keepNext/>
        <w:numPr>
          <w:ilvl w:val="0"/>
          <w:numId w:val="40"/>
        </w:numPr>
        <w:tabs>
          <w:tab w:val="num" w:pos="720"/>
        </w:tabs>
        <w:ind w:hanging="720"/>
        <w:outlineLvl w:val="0"/>
        <w:rPr>
          <w:rFonts w:ascii="Arial" w:hAnsi="Arial" w:cs="Arial"/>
          <w:sz w:val="22"/>
          <w:szCs w:val="22"/>
        </w:rPr>
      </w:pPr>
      <w:r w:rsidRPr="005B38E4">
        <w:rPr>
          <w:rFonts w:ascii="Arial" w:hAnsi="Arial" w:cs="Arial"/>
          <w:sz w:val="22"/>
          <w:szCs w:val="22"/>
        </w:rPr>
        <w:t>PURPOSE</w:t>
      </w:r>
    </w:p>
    <w:p w14:paraId="23B1481E" w14:textId="77777777" w:rsidR="009A6592" w:rsidRPr="005B38E4" w:rsidRDefault="009A6592" w:rsidP="00F95F57">
      <w:pPr>
        <w:ind w:left="720"/>
        <w:rPr>
          <w:rFonts w:ascii="Arial" w:hAnsi="Arial" w:cs="Arial"/>
          <w:sz w:val="22"/>
          <w:szCs w:val="22"/>
        </w:rPr>
      </w:pPr>
      <w:r w:rsidRPr="005B38E4">
        <w:rPr>
          <w:rFonts w:ascii="Arial" w:hAnsi="Arial" w:cs="Arial"/>
          <w:sz w:val="22"/>
          <w:szCs w:val="22"/>
        </w:rPr>
        <w:t>The purpose of this policy is to establish guidelines to promote the health and safety of persons served by ensuring the safe assistance and administration of medication and treatments or other necessary procedures.</w:t>
      </w:r>
    </w:p>
    <w:p w14:paraId="63286AB5" w14:textId="77777777" w:rsidR="00970C11" w:rsidRPr="005B38E4" w:rsidRDefault="00970C11" w:rsidP="00F95F57">
      <w:pPr>
        <w:ind w:left="720"/>
        <w:rPr>
          <w:rFonts w:ascii="Arial" w:hAnsi="Arial" w:cs="Arial"/>
          <w:sz w:val="22"/>
          <w:szCs w:val="22"/>
        </w:rPr>
      </w:pPr>
    </w:p>
    <w:p w14:paraId="20928A5B" w14:textId="77777777" w:rsidR="00970C11" w:rsidRPr="005B38E4" w:rsidRDefault="00970C11" w:rsidP="00F95F57">
      <w:pPr>
        <w:pStyle w:val="Heading1"/>
        <w:spacing w:before="0"/>
        <w:rPr>
          <w:rStyle w:val="Emphasis"/>
          <w:rFonts w:ascii="Arial" w:hAnsi="Arial" w:cs="Arial"/>
          <w:b w:val="0"/>
          <w:i w:val="0"/>
          <w:color w:val="auto"/>
          <w:sz w:val="22"/>
          <w:szCs w:val="22"/>
        </w:rPr>
      </w:pPr>
      <w:r w:rsidRPr="005B38E4">
        <w:rPr>
          <w:rStyle w:val="Emphasis"/>
          <w:rFonts w:ascii="Arial" w:hAnsi="Arial" w:cs="Arial"/>
          <w:b w:val="0"/>
          <w:i w:val="0"/>
          <w:color w:val="auto"/>
          <w:sz w:val="22"/>
          <w:szCs w:val="22"/>
        </w:rPr>
        <w:t>POLICY</w:t>
      </w:r>
    </w:p>
    <w:p w14:paraId="30D28E6A" w14:textId="3CDAAAA5" w:rsidR="00970C11" w:rsidRPr="005B38E4" w:rsidRDefault="00F8216F" w:rsidP="00F95F57">
      <w:pPr>
        <w:pStyle w:val="BodyTextIndent2"/>
        <w:spacing w:after="0" w:line="240" w:lineRule="auto"/>
        <w:ind w:left="720"/>
        <w:rPr>
          <w:rFonts w:ascii="Arial" w:hAnsi="Arial" w:cs="Arial"/>
          <w:sz w:val="22"/>
          <w:szCs w:val="22"/>
        </w:rPr>
      </w:pPr>
      <w:r w:rsidRPr="005B38E4">
        <w:rPr>
          <w:rFonts w:ascii="Arial" w:hAnsi="Arial" w:cs="Arial"/>
          <w:sz w:val="22"/>
          <w:szCs w:val="22"/>
        </w:rPr>
        <w:t xml:space="preserve">MRCI </w:t>
      </w:r>
      <w:r w:rsidR="00970C11" w:rsidRPr="005B38E4">
        <w:rPr>
          <w:rFonts w:ascii="Arial" w:hAnsi="Arial" w:cs="Arial"/>
          <w:sz w:val="22"/>
          <w:szCs w:val="22"/>
        </w:rPr>
        <w:t xml:space="preserve">is responsible for meeting health service needs including medication-related services of persons as assigned in the </w:t>
      </w:r>
      <w:r w:rsidR="00970C11" w:rsidRPr="005B38E4">
        <w:rPr>
          <w:rFonts w:ascii="Arial" w:hAnsi="Arial" w:cs="Arial"/>
          <w:i/>
          <w:sz w:val="22"/>
          <w:szCs w:val="22"/>
        </w:rPr>
        <w:t xml:space="preserve">Coordinated Service and Support Plan </w:t>
      </w:r>
      <w:r w:rsidR="00970C11" w:rsidRPr="005B38E4">
        <w:rPr>
          <w:rFonts w:ascii="Arial" w:hAnsi="Arial" w:cs="Arial"/>
          <w:sz w:val="22"/>
          <w:szCs w:val="22"/>
        </w:rPr>
        <w:t xml:space="preserve">and/or </w:t>
      </w:r>
      <w:r w:rsidR="00970C11" w:rsidRPr="005B38E4">
        <w:rPr>
          <w:rFonts w:ascii="Arial" w:hAnsi="Arial" w:cs="Arial"/>
          <w:i/>
          <w:sz w:val="22"/>
          <w:szCs w:val="22"/>
        </w:rPr>
        <w:t>Coordinated Service and Support Plan Addendum.</w:t>
      </w:r>
      <w:r w:rsidR="00970C11" w:rsidRPr="005B38E4">
        <w:rPr>
          <w:rFonts w:ascii="Arial" w:hAnsi="Arial" w:cs="Arial"/>
          <w:sz w:val="22"/>
          <w:szCs w:val="22"/>
        </w:rPr>
        <w:t xml:space="preserve"> </w:t>
      </w:r>
    </w:p>
    <w:p w14:paraId="18AE4BAE" w14:textId="77777777" w:rsidR="00970C11" w:rsidRPr="005B38E4" w:rsidRDefault="00970C11" w:rsidP="00F95F57">
      <w:pPr>
        <w:pStyle w:val="BodyTextIndent2"/>
        <w:spacing w:after="0" w:line="240" w:lineRule="auto"/>
        <w:ind w:left="720"/>
        <w:rPr>
          <w:rFonts w:ascii="Arial" w:hAnsi="Arial" w:cs="Arial"/>
          <w:sz w:val="22"/>
          <w:szCs w:val="22"/>
        </w:rPr>
      </w:pPr>
    </w:p>
    <w:p w14:paraId="719A1D83" w14:textId="77777777" w:rsidR="00970C11" w:rsidRPr="005B38E4" w:rsidRDefault="00970C11" w:rsidP="00F95F57">
      <w:pPr>
        <w:pStyle w:val="BodyTextIndent2"/>
        <w:spacing w:after="0" w:line="240" w:lineRule="auto"/>
        <w:ind w:left="720"/>
        <w:rPr>
          <w:rFonts w:ascii="Arial" w:hAnsi="Arial" w:cs="Arial"/>
          <w:sz w:val="22"/>
          <w:szCs w:val="22"/>
        </w:rPr>
      </w:pPr>
      <w:r w:rsidRPr="005B38E4">
        <w:rPr>
          <w:rFonts w:ascii="Arial" w:hAnsi="Arial" w:cs="Arial"/>
          <w:sz w:val="22"/>
          <w:szCs w:val="22"/>
        </w:rPr>
        <w:t xml:space="preserve">Persons served will be encouraged to participate in the process of medication administration to the fullest extent of their abilities, unless otherwise noted in the </w:t>
      </w:r>
      <w:r w:rsidRPr="005B38E4">
        <w:rPr>
          <w:rFonts w:ascii="Arial" w:hAnsi="Arial" w:cs="Arial"/>
          <w:i/>
          <w:sz w:val="22"/>
          <w:szCs w:val="22"/>
        </w:rPr>
        <w:t xml:space="preserve">Coordinated Service and Support Plan </w:t>
      </w:r>
      <w:r w:rsidRPr="005B38E4">
        <w:rPr>
          <w:rFonts w:ascii="Arial" w:hAnsi="Arial" w:cs="Arial"/>
          <w:sz w:val="22"/>
          <w:szCs w:val="22"/>
        </w:rPr>
        <w:t xml:space="preserve">and/or </w:t>
      </w:r>
      <w:r w:rsidRPr="005B38E4">
        <w:rPr>
          <w:rFonts w:ascii="Arial" w:hAnsi="Arial" w:cs="Arial"/>
          <w:i/>
          <w:sz w:val="22"/>
          <w:szCs w:val="22"/>
        </w:rPr>
        <w:t>Coordinated Service and Support Plan Addendum.</w:t>
      </w:r>
      <w:r w:rsidRPr="005B38E4">
        <w:rPr>
          <w:rFonts w:ascii="Arial" w:hAnsi="Arial" w:cs="Arial"/>
          <w:sz w:val="22"/>
          <w:szCs w:val="22"/>
        </w:rPr>
        <w:t xml:space="preserve"> The following procedures contain information on medication-related services for the administration of medication as well as the assistance staff may provide to a person who self-administers their own medication. </w:t>
      </w:r>
    </w:p>
    <w:p w14:paraId="406B197C" w14:textId="77777777" w:rsidR="00970C11" w:rsidRPr="005B38E4" w:rsidRDefault="00970C11" w:rsidP="00F95F57">
      <w:pPr>
        <w:pStyle w:val="BodyTextIndent2"/>
        <w:spacing w:after="0" w:line="240" w:lineRule="auto"/>
        <w:ind w:left="720"/>
        <w:rPr>
          <w:rFonts w:ascii="Arial" w:hAnsi="Arial" w:cs="Arial"/>
          <w:sz w:val="22"/>
          <w:szCs w:val="22"/>
        </w:rPr>
      </w:pPr>
    </w:p>
    <w:p w14:paraId="67BD7D4A" w14:textId="77777777" w:rsidR="00970C11" w:rsidRPr="005B38E4" w:rsidRDefault="00F8216F" w:rsidP="00F95F57">
      <w:pPr>
        <w:pStyle w:val="BodyTextIndent2"/>
        <w:spacing w:after="0" w:line="240" w:lineRule="auto"/>
        <w:ind w:left="720"/>
        <w:rPr>
          <w:rFonts w:ascii="Arial" w:hAnsi="Arial" w:cs="Arial"/>
          <w:sz w:val="22"/>
          <w:szCs w:val="22"/>
        </w:rPr>
      </w:pPr>
      <w:r w:rsidRPr="005B38E4">
        <w:rPr>
          <w:rFonts w:ascii="Arial" w:hAnsi="Arial" w:cs="Arial"/>
          <w:sz w:val="22"/>
          <w:szCs w:val="22"/>
        </w:rPr>
        <w:t>MRCI</w:t>
      </w:r>
      <w:r w:rsidR="00970C11" w:rsidRPr="005B38E4">
        <w:rPr>
          <w:rFonts w:ascii="Arial" w:hAnsi="Arial" w:cs="Arial"/>
          <w:sz w:val="22"/>
          <w:szCs w:val="22"/>
        </w:rPr>
        <w:t xml:space="preserve"> will obtain written authorization from the person served and/or legal representative to administer medications or treatments, including psychotropic medications, and will re-obtain this authorization annually. This authorization will remain in effect unless withdrawn in writing and it may be withdrawn at any time. If authorization by the person served and/or legal representative is refused, </w:t>
      </w:r>
      <w:r w:rsidRPr="005B38E4">
        <w:rPr>
          <w:rFonts w:ascii="Arial" w:hAnsi="Arial" w:cs="Arial"/>
          <w:sz w:val="22"/>
          <w:szCs w:val="22"/>
        </w:rPr>
        <w:t>MRCI</w:t>
      </w:r>
      <w:r w:rsidR="00970C11" w:rsidRPr="005B38E4">
        <w:rPr>
          <w:rFonts w:ascii="Arial" w:hAnsi="Arial" w:cs="Arial"/>
          <w:sz w:val="22"/>
          <w:szCs w:val="22"/>
        </w:rPr>
        <w:t xml:space="preserve"> will not administer the medication or treatment. This refusal will be immediately reported to the person’s prescriber and staff will follow any directives or orders given by the prescriber. </w:t>
      </w:r>
    </w:p>
    <w:p w14:paraId="6B7C7884" w14:textId="77777777" w:rsidR="00970C11" w:rsidRPr="005B38E4" w:rsidRDefault="00970C11" w:rsidP="00F95F57">
      <w:pPr>
        <w:pStyle w:val="BodyTextIndent2"/>
        <w:spacing w:after="0" w:line="240" w:lineRule="auto"/>
        <w:ind w:left="720"/>
        <w:rPr>
          <w:rFonts w:ascii="Arial" w:hAnsi="Arial" w:cs="Arial"/>
          <w:sz w:val="22"/>
          <w:szCs w:val="22"/>
        </w:rPr>
      </w:pPr>
    </w:p>
    <w:p w14:paraId="21284ABA" w14:textId="77777777" w:rsidR="00370ECF" w:rsidRPr="005B38E4" w:rsidRDefault="00970C11" w:rsidP="00F95F57">
      <w:pPr>
        <w:pStyle w:val="BodyTextIndent2"/>
        <w:spacing w:after="0" w:line="240" w:lineRule="auto"/>
        <w:ind w:left="720"/>
        <w:rPr>
          <w:rFonts w:ascii="Arial" w:hAnsi="Arial" w:cs="Arial"/>
          <w:sz w:val="22"/>
          <w:szCs w:val="22"/>
        </w:rPr>
      </w:pPr>
      <w:r w:rsidRPr="005B38E4">
        <w:rPr>
          <w:rFonts w:ascii="Arial" w:hAnsi="Arial" w:cs="Arial"/>
          <w:sz w:val="22"/>
          <w:szCs w:val="22"/>
        </w:rPr>
        <w:t xml:space="preserve">All medications and treatments will be administered according to this policy and procedure and </w:t>
      </w:r>
      <w:r w:rsidR="00F8216F" w:rsidRPr="005B38E4">
        <w:rPr>
          <w:rFonts w:ascii="Arial" w:hAnsi="Arial" w:cs="Arial"/>
          <w:sz w:val="22"/>
          <w:szCs w:val="22"/>
        </w:rPr>
        <w:t>MRCI</w:t>
      </w:r>
      <w:r w:rsidRPr="005B38E4">
        <w:rPr>
          <w:rFonts w:ascii="Arial" w:hAnsi="Arial" w:cs="Arial"/>
          <w:sz w:val="22"/>
          <w:szCs w:val="22"/>
        </w:rPr>
        <w:t xml:space="preserve">’s medication administration training curriculum. </w:t>
      </w:r>
      <w:r w:rsidR="00DD6F17" w:rsidRPr="005B38E4">
        <w:rPr>
          <w:rFonts w:ascii="Arial" w:hAnsi="Arial" w:cs="Arial"/>
          <w:sz w:val="22"/>
          <w:szCs w:val="22"/>
        </w:rPr>
        <w:t xml:space="preserve">  </w:t>
      </w:r>
    </w:p>
    <w:p w14:paraId="21C79544" w14:textId="77777777" w:rsidR="00370ECF" w:rsidRPr="005B38E4" w:rsidRDefault="00370ECF" w:rsidP="00F95F57">
      <w:pPr>
        <w:pStyle w:val="BodyTextIndent2"/>
        <w:spacing w:after="0" w:line="240" w:lineRule="auto"/>
        <w:ind w:left="720"/>
        <w:rPr>
          <w:rFonts w:ascii="Arial" w:hAnsi="Arial" w:cs="Arial"/>
          <w:sz w:val="22"/>
          <w:szCs w:val="22"/>
        </w:rPr>
      </w:pPr>
    </w:p>
    <w:p w14:paraId="00B6276D" w14:textId="77777777" w:rsidR="00970C11" w:rsidRPr="005B38E4" w:rsidRDefault="00DD6F17" w:rsidP="00F95F57">
      <w:pPr>
        <w:pStyle w:val="BodyTextIndent2"/>
        <w:spacing w:after="0" w:line="240" w:lineRule="auto"/>
        <w:ind w:left="720"/>
        <w:rPr>
          <w:rFonts w:ascii="Arial" w:hAnsi="Arial" w:cs="Arial"/>
          <w:sz w:val="22"/>
          <w:szCs w:val="22"/>
        </w:rPr>
      </w:pPr>
      <w:r w:rsidRPr="005B38E4">
        <w:rPr>
          <w:rFonts w:ascii="Arial" w:hAnsi="Arial" w:cs="Arial"/>
          <w:sz w:val="22"/>
          <w:szCs w:val="22"/>
        </w:rPr>
        <w:t>MRCI utilizes Health Counseling Services (HCS) Contracted Nurse Consultants</w:t>
      </w:r>
      <w:r w:rsidR="00345457">
        <w:rPr>
          <w:rFonts w:ascii="Arial" w:hAnsi="Arial" w:cs="Arial"/>
          <w:sz w:val="22"/>
          <w:szCs w:val="22"/>
        </w:rPr>
        <w:t xml:space="preserve">. MRCI follows the </w:t>
      </w:r>
      <w:r w:rsidRPr="005B38E4">
        <w:rPr>
          <w:rFonts w:ascii="Arial" w:hAnsi="Arial" w:cs="Arial"/>
          <w:sz w:val="22"/>
          <w:szCs w:val="22"/>
        </w:rPr>
        <w:t xml:space="preserve">HCS </w:t>
      </w:r>
      <w:r w:rsidRPr="005B38E4">
        <w:rPr>
          <w:rFonts w:ascii="Arial" w:hAnsi="Arial" w:cs="Arial"/>
          <w:sz w:val="22"/>
          <w:szCs w:val="22"/>
          <w:u w:val="single"/>
        </w:rPr>
        <w:t>Medication and Health Care Policy and Procedures Manual</w:t>
      </w:r>
      <w:r w:rsidRPr="005B38E4">
        <w:rPr>
          <w:rFonts w:ascii="Arial" w:hAnsi="Arial" w:cs="Arial"/>
          <w:sz w:val="22"/>
          <w:szCs w:val="22"/>
        </w:rPr>
        <w:t>. Please see the policy manual for medication assistance and administration policies</w:t>
      </w:r>
      <w:r w:rsidR="00370ECF" w:rsidRPr="005B38E4">
        <w:rPr>
          <w:rFonts w:ascii="Arial" w:hAnsi="Arial" w:cs="Arial"/>
          <w:sz w:val="22"/>
          <w:szCs w:val="22"/>
        </w:rPr>
        <w:t xml:space="preserve"> and procedures. </w:t>
      </w:r>
      <w:r w:rsidRPr="005B38E4">
        <w:rPr>
          <w:rFonts w:ascii="Arial" w:hAnsi="Arial" w:cs="Arial"/>
          <w:sz w:val="22"/>
          <w:szCs w:val="22"/>
        </w:rPr>
        <w:t xml:space="preserve"> </w:t>
      </w:r>
    </w:p>
    <w:p w14:paraId="67132C47" w14:textId="77777777" w:rsidR="00970C11" w:rsidRDefault="00970C11" w:rsidP="000E26D2">
      <w:pPr>
        <w:pStyle w:val="Heading1"/>
        <w:keepLines w:val="0"/>
        <w:numPr>
          <w:ilvl w:val="0"/>
          <w:numId w:val="0"/>
        </w:numPr>
        <w:spacing w:before="0"/>
        <w:rPr>
          <w:rFonts w:ascii="Times New Roman" w:eastAsia="Times New Roman" w:hAnsi="Times New Roman" w:cs="Times New Roman"/>
          <w:b w:val="0"/>
          <w:bCs w:val="0"/>
          <w:color w:val="auto"/>
          <w:sz w:val="22"/>
          <w:szCs w:val="22"/>
        </w:rPr>
      </w:pPr>
    </w:p>
    <w:p w14:paraId="65969C06" w14:textId="77777777" w:rsidR="000E26D2" w:rsidRPr="0088794B" w:rsidRDefault="000E26D2" w:rsidP="000E26D2">
      <w:pPr>
        <w:pStyle w:val="Quick1"/>
        <w:numPr>
          <w:ilvl w:val="0"/>
          <w:numId w:val="0"/>
        </w:numPr>
        <w:tabs>
          <w:tab w:val="left" w:pos="-1440"/>
          <w:tab w:val="left" w:pos="1080"/>
        </w:tabs>
      </w:pPr>
    </w:p>
    <w:p w14:paraId="5DEC7DA0" w14:textId="77777777" w:rsidR="000E26D2" w:rsidRPr="00EA77E2" w:rsidRDefault="000E26D2" w:rsidP="000E26D2"/>
    <w:p w14:paraId="549C4F19" w14:textId="77777777" w:rsidR="000E26D2" w:rsidRPr="000E26D2" w:rsidRDefault="000E26D2" w:rsidP="000E26D2"/>
    <w:p w14:paraId="0B93421C" w14:textId="77777777" w:rsidR="00970C11" w:rsidRPr="00370ECF" w:rsidRDefault="00970C11" w:rsidP="00F95F57">
      <w:pPr>
        <w:pStyle w:val="ListParagraph"/>
        <w:tabs>
          <w:tab w:val="left" w:pos="1080"/>
        </w:tabs>
        <w:ind w:left="1080"/>
        <w:rPr>
          <w:strike/>
          <w:sz w:val="22"/>
          <w:szCs w:val="22"/>
        </w:rPr>
      </w:pPr>
    </w:p>
    <w:sectPr w:rsidR="00970C11" w:rsidRPr="00370ECF" w:rsidSect="008C3170">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319E" w14:textId="77777777" w:rsidR="009A6592" w:rsidRDefault="009A6592" w:rsidP="008C3170">
      <w:r>
        <w:separator/>
      </w:r>
    </w:p>
  </w:endnote>
  <w:endnote w:type="continuationSeparator" w:id="0">
    <w:p w14:paraId="1DBA0F0B" w14:textId="77777777" w:rsidR="009A6592" w:rsidRDefault="009A6592" w:rsidP="008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188" w14:textId="77777777" w:rsidR="00A9285A" w:rsidRDefault="00A9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478E" w14:textId="77777777" w:rsidR="009A6592" w:rsidRPr="005B38E4" w:rsidRDefault="009A6592">
    <w:pPr>
      <w:pStyle w:val="Footer"/>
      <w:rPr>
        <w:rFonts w:ascii="Arial" w:hAnsi="Arial" w:cs="Arial"/>
        <w:noProof/>
        <w:sz w:val="18"/>
      </w:rPr>
    </w:pPr>
    <w:r w:rsidRPr="005B38E4">
      <w:rPr>
        <w:rFonts w:ascii="Arial" w:hAnsi="Arial" w:cs="Arial"/>
        <w:sz w:val="18"/>
      </w:rPr>
      <w:ptab w:relativeTo="margin" w:alignment="right" w:leader="none"/>
    </w:r>
    <w:r w:rsidRPr="005B38E4">
      <w:rPr>
        <w:rFonts w:ascii="Arial" w:hAnsi="Arial" w:cs="Arial"/>
        <w:sz w:val="18"/>
      </w:rPr>
      <w:t xml:space="preserve">Page </w:t>
    </w:r>
    <w:r w:rsidRPr="005B38E4">
      <w:rPr>
        <w:rFonts w:ascii="Arial" w:hAnsi="Arial" w:cs="Arial"/>
        <w:sz w:val="18"/>
      </w:rPr>
      <w:fldChar w:fldCharType="begin"/>
    </w:r>
    <w:r w:rsidRPr="005B38E4">
      <w:rPr>
        <w:rFonts w:ascii="Arial" w:hAnsi="Arial" w:cs="Arial"/>
        <w:sz w:val="18"/>
      </w:rPr>
      <w:instrText xml:space="preserve"> PAGE  \* Arabic  \* MERGEFORMAT </w:instrText>
    </w:r>
    <w:r w:rsidRPr="005B38E4">
      <w:rPr>
        <w:rFonts w:ascii="Arial" w:hAnsi="Arial" w:cs="Arial"/>
        <w:sz w:val="18"/>
      </w:rPr>
      <w:fldChar w:fldCharType="separate"/>
    </w:r>
    <w:r w:rsidR="006F25B6">
      <w:rPr>
        <w:rFonts w:ascii="Arial" w:hAnsi="Arial" w:cs="Arial"/>
        <w:noProof/>
        <w:sz w:val="18"/>
      </w:rPr>
      <w:t>1</w:t>
    </w:r>
    <w:r w:rsidRPr="005B38E4">
      <w:rPr>
        <w:rFonts w:ascii="Arial" w:hAnsi="Arial" w:cs="Arial"/>
        <w:sz w:val="18"/>
      </w:rPr>
      <w:fldChar w:fldCharType="end"/>
    </w:r>
    <w:r w:rsidRPr="005B38E4">
      <w:rPr>
        <w:rFonts w:ascii="Arial" w:hAnsi="Arial" w:cs="Arial"/>
        <w:sz w:val="18"/>
      </w:rPr>
      <w:t xml:space="preserve"> of </w:t>
    </w:r>
    <w:r w:rsidR="005B38E4" w:rsidRPr="005B38E4">
      <w:rPr>
        <w:rFonts w:ascii="Arial" w:hAnsi="Arial" w:cs="Arial"/>
        <w:sz w:val="18"/>
      </w:rPr>
      <w:fldChar w:fldCharType="begin"/>
    </w:r>
    <w:r w:rsidR="005B38E4" w:rsidRPr="005B38E4">
      <w:rPr>
        <w:rFonts w:ascii="Arial" w:hAnsi="Arial" w:cs="Arial"/>
        <w:sz w:val="18"/>
      </w:rPr>
      <w:instrText xml:space="preserve"> NUMPAGES  \* Arabic  \* MERGEFORMAT </w:instrText>
    </w:r>
    <w:r w:rsidR="005B38E4" w:rsidRPr="005B38E4">
      <w:rPr>
        <w:rFonts w:ascii="Arial" w:hAnsi="Arial" w:cs="Arial"/>
        <w:sz w:val="18"/>
      </w:rPr>
      <w:fldChar w:fldCharType="separate"/>
    </w:r>
    <w:r w:rsidR="006F25B6">
      <w:rPr>
        <w:rFonts w:ascii="Arial" w:hAnsi="Arial" w:cs="Arial"/>
        <w:noProof/>
        <w:sz w:val="18"/>
      </w:rPr>
      <w:t>1</w:t>
    </w:r>
    <w:r w:rsidR="005B38E4" w:rsidRPr="005B38E4">
      <w:rPr>
        <w:rFonts w:ascii="Arial" w:hAnsi="Arial" w:cs="Arial"/>
        <w:noProof/>
        <w:sz w:val="18"/>
      </w:rPr>
      <w:fldChar w:fldCharType="end"/>
    </w:r>
  </w:p>
  <w:p w14:paraId="05DDF199" w14:textId="27F26FA2" w:rsidR="005B38E4" w:rsidRPr="005B38E4" w:rsidRDefault="005B38E4" w:rsidP="005B38E4">
    <w:pPr>
      <w:pStyle w:val="Footer"/>
      <w:jc w:val="right"/>
      <w:rPr>
        <w:rFonts w:ascii="Arial" w:hAnsi="Arial" w:cs="Arial"/>
        <w:sz w:val="18"/>
      </w:rPr>
    </w:pPr>
    <w:r w:rsidRPr="005B38E4">
      <w:rPr>
        <w:rFonts w:ascii="Arial" w:hAnsi="Arial" w:cs="Arial"/>
        <w:noProof/>
        <w:sz w:val="18"/>
      </w:rPr>
      <w:t xml:space="preserve">Rev </w:t>
    </w:r>
    <w:r w:rsidR="00A9285A">
      <w:rPr>
        <w:rFonts w:ascii="Arial" w:hAnsi="Arial" w:cs="Arial"/>
        <w:noProof/>
        <w:sz w:val="18"/>
      </w:rPr>
      <w:t>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2D92" w14:textId="77777777" w:rsidR="00A9285A" w:rsidRDefault="00A9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DF59" w14:textId="77777777" w:rsidR="009A6592" w:rsidRDefault="009A6592" w:rsidP="008C3170">
      <w:r>
        <w:separator/>
      </w:r>
    </w:p>
  </w:footnote>
  <w:footnote w:type="continuationSeparator" w:id="0">
    <w:p w14:paraId="16D50CA6" w14:textId="77777777" w:rsidR="009A6592" w:rsidRDefault="009A6592" w:rsidP="008C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C1E5" w14:textId="77777777" w:rsidR="00A9285A" w:rsidRDefault="00A9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E747" w14:textId="77777777" w:rsidR="009A6592" w:rsidRDefault="00FF5EE9">
    <w:pPr>
      <w:pStyle w:val="Header"/>
      <w:rPr>
        <w:sz w:val="36"/>
      </w:rPr>
    </w:pPr>
    <w:r>
      <w:rPr>
        <w:noProof/>
        <w:snapToGrid/>
      </w:rPr>
      <w:drawing>
        <wp:inline distT="0" distB="0" distL="0" distR="0" wp14:anchorId="31A09FB9" wp14:editId="7A1C3B25">
          <wp:extent cx="114300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371475"/>
                  </a:xfrm>
                  <a:prstGeom prst="rect">
                    <a:avLst/>
                  </a:prstGeom>
                </pic:spPr>
              </pic:pic>
            </a:graphicData>
          </a:graphic>
        </wp:inline>
      </w:drawing>
    </w:r>
  </w:p>
  <w:p w14:paraId="7D997AC3" w14:textId="77777777" w:rsidR="005B38E4" w:rsidRPr="005B38E4" w:rsidRDefault="005B38E4">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22E8" w14:textId="77777777" w:rsidR="00A9285A" w:rsidRDefault="00A9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6FE79A1"/>
    <w:multiLevelType w:val="hybridMultilevel"/>
    <w:tmpl w:val="B0845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437F64"/>
    <w:multiLevelType w:val="hybridMultilevel"/>
    <w:tmpl w:val="E2D0E9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A27B7"/>
    <w:multiLevelType w:val="hybridMultilevel"/>
    <w:tmpl w:val="9DC0768E"/>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5F1BC9"/>
    <w:multiLevelType w:val="hybridMultilevel"/>
    <w:tmpl w:val="0F12704E"/>
    <w:lvl w:ilvl="0" w:tplc="54C698E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12073"/>
    <w:multiLevelType w:val="hybridMultilevel"/>
    <w:tmpl w:val="0D364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7F551F"/>
    <w:multiLevelType w:val="hybridMultilevel"/>
    <w:tmpl w:val="6A5252AA"/>
    <w:lvl w:ilvl="0" w:tplc="D5C8EE10">
      <w:start w:val="4"/>
      <w:numFmt w:val="upperRoman"/>
      <w:lvlText w:val="%1."/>
      <w:lvlJc w:val="left"/>
      <w:pPr>
        <w:ind w:left="144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C49"/>
    <w:multiLevelType w:val="hybridMultilevel"/>
    <w:tmpl w:val="EBC8EC78"/>
    <w:lvl w:ilvl="0" w:tplc="FB082932">
      <w:start w:val="1"/>
      <w:numFmt w:val="upperLetter"/>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EC05D9"/>
    <w:multiLevelType w:val="hybridMultilevel"/>
    <w:tmpl w:val="1F462782"/>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CB76E7"/>
    <w:multiLevelType w:val="hybridMultilevel"/>
    <w:tmpl w:val="970ACD90"/>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807ECE"/>
    <w:multiLevelType w:val="singleLevel"/>
    <w:tmpl w:val="07A256DA"/>
    <w:lvl w:ilvl="0">
      <w:start w:val="1"/>
      <w:numFmt w:val="decimal"/>
      <w:lvlText w:val="%1."/>
      <w:lvlJc w:val="left"/>
      <w:pPr>
        <w:tabs>
          <w:tab w:val="num" w:pos="1380"/>
        </w:tabs>
        <w:ind w:left="1380" w:hanging="360"/>
      </w:pPr>
      <w:rPr>
        <w:rFonts w:hint="default"/>
      </w:rPr>
    </w:lvl>
  </w:abstractNum>
  <w:abstractNum w:abstractNumId="11" w15:restartNumberingAfterBreak="0">
    <w:nsid w:val="1F792955"/>
    <w:multiLevelType w:val="singleLevel"/>
    <w:tmpl w:val="9482D814"/>
    <w:lvl w:ilvl="0">
      <w:start w:val="2"/>
      <w:numFmt w:val="upperRoman"/>
      <w:pStyle w:val="Heading1"/>
      <w:lvlText w:val="%1."/>
      <w:lvlJc w:val="left"/>
      <w:pPr>
        <w:tabs>
          <w:tab w:val="num" w:pos="720"/>
        </w:tabs>
        <w:ind w:left="720" w:hanging="720"/>
      </w:pPr>
      <w:rPr>
        <w:rFonts w:hint="default"/>
        <w:b w:val="0"/>
        <w:i w:val="0"/>
        <w:color w:val="auto"/>
      </w:rPr>
    </w:lvl>
  </w:abstractNum>
  <w:abstractNum w:abstractNumId="12" w15:restartNumberingAfterBreak="0">
    <w:nsid w:val="227F135C"/>
    <w:multiLevelType w:val="hybridMultilevel"/>
    <w:tmpl w:val="6062F846"/>
    <w:lvl w:ilvl="0" w:tplc="DF9C034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F7867844">
      <w:start w:val="1"/>
      <w:numFmt w:val="decimal"/>
      <w:lvlText w:val="%3."/>
      <w:lvlJc w:val="left"/>
      <w:pPr>
        <w:tabs>
          <w:tab w:val="num" w:pos="3060"/>
        </w:tabs>
        <w:ind w:left="3060" w:hanging="36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19176B"/>
    <w:multiLevelType w:val="hybridMultilevel"/>
    <w:tmpl w:val="3F50570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075B40"/>
    <w:multiLevelType w:val="hybridMultilevel"/>
    <w:tmpl w:val="C47C61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3B5849"/>
    <w:multiLevelType w:val="hybridMultilevel"/>
    <w:tmpl w:val="0A2A28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7168A2"/>
    <w:multiLevelType w:val="hybridMultilevel"/>
    <w:tmpl w:val="B1A8297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C3C2753"/>
    <w:multiLevelType w:val="hybridMultilevel"/>
    <w:tmpl w:val="95181EFA"/>
    <w:lvl w:ilvl="0" w:tplc="B36A72E0">
      <w:start w:val="3"/>
      <w:numFmt w:val="upperLetter"/>
      <w:lvlText w:val="%1."/>
      <w:lvlJc w:val="left"/>
      <w:pPr>
        <w:ind w:left="72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171A5"/>
    <w:multiLevelType w:val="hybridMultilevel"/>
    <w:tmpl w:val="25E6504A"/>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C3D70"/>
    <w:multiLevelType w:val="singleLevel"/>
    <w:tmpl w:val="60DA16E0"/>
    <w:lvl w:ilvl="0">
      <w:start w:val="1"/>
      <w:numFmt w:val="decimal"/>
      <w:lvlText w:val="%1."/>
      <w:lvlJc w:val="left"/>
      <w:pPr>
        <w:tabs>
          <w:tab w:val="num" w:pos="1440"/>
        </w:tabs>
        <w:ind w:left="1440" w:hanging="360"/>
      </w:pPr>
      <w:rPr>
        <w:rFonts w:hint="default"/>
      </w:rPr>
    </w:lvl>
  </w:abstractNum>
  <w:abstractNum w:abstractNumId="20" w15:restartNumberingAfterBreak="0">
    <w:nsid w:val="32D002F1"/>
    <w:multiLevelType w:val="hybridMultilevel"/>
    <w:tmpl w:val="FA460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224D8B"/>
    <w:multiLevelType w:val="singleLevel"/>
    <w:tmpl w:val="859C2C76"/>
    <w:lvl w:ilvl="0">
      <w:start w:val="1"/>
      <w:numFmt w:val="decimal"/>
      <w:lvlText w:val="%1."/>
      <w:lvlJc w:val="left"/>
      <w:pPr>
        <w:tabs>
          <w:tab w:val="num" w:pos="1440"/>
        </w:tabs>
        <w:ind w:left="1440" w:hanging="360"/>
      </w:pPr>
      <w:rPr>
        <w:rFonts w:hint="default"/>
        <w:sz w:val="22"/>
        <w:szCs w:val="22"/>
      </w:rPr>
    </w:lvl>
  </w:abstractNum>
  <w:abstractNum w:abstractNumId="22" w15:restartNumberingAfterBreak="0">
    <w:nsid w:val="3A631AB9"/>
    <w:multiLevelType w:val="hybridMultilevel"/>
    <w:tmpl w:val="C7AE17FA"/>
    <w:lvl w:ilvl="0" w:tplc="4E1875E0">
      <w:start w:val="1"/>
      <w:numFmt w:val="upperLetter"/>
      <w:lvlText w:val="%1."/>
      <w:lvlJc w:val="left"/>
      <w:pPr>
        <w:tabs>
          <w:tab w:val="num" w:pos="1080"/>
        </w:tabs>
        <w:ind w:left="1080" w:hanging="360"/>
      </w:pPr>
      <w:rPr>
        <w:rFonts w:hint="default"/>
      </w:rPr>
    </w:lvl>
    <w:lvl w:ilvl="1" w:tplc="4E1875E0">
      <w:start w:val="1"/>
      <w:numFmt w:val="upperLetter"/>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B4C0939"/>
    <w:multiLevelType w:val="hybridMultilevel"/>
    <w:tmpl w:val="F9F248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BB042F"/>
    <w:multiLevelType w:val="hybridMultilevel"/>
    <w:tmpl w:val="40B024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730BD7"/>
    <w:multiLevelType w:val="hybridMultilevel"/>
    <w:tmpl w:val="C7B4F450"/>
    <w:lvl w:ilvl="0" w:tplc="06DEDD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EB79DF"/>
    <w:multiLevelType w:val="hybridMultilevel"/>
    <w:tmpl w:val="C114B3D6"/>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A76CBE"/>
    <w:multiLevelType w:val="hybridMultilevel"/>
    <w:tmpl w:val="A394CB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A23A9"/>
    <w:multiLevelType w:val="hybridMultilevel"/>
    <w:tmpl w:val="BAC22EA6"/>
    <w:lvl w:ilvl="0" w:tplc="8A20935C">
      <w:start w:val="1"/>
      <w:numFmt w:val="upperLetter"/>
      <w:lvlText w:val="%1."/>
      <w:lvlJc w:val="left"/>
      <w:pPr>
        <w:ind w:left="1080" w:hanging="360"/>
      </w:pPr>
      <w:rPr>
        <w:rFonts w:ascii="Times New Roman" w:hAnsi="Times New Roman" w:cs="Times New Roman"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9458B4"/>
    <w:multiLevelType w:val="hybridMultilevel"/>
    <w:tmpl w:val="E8441CF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B007DFC"/>
    <w:multiLevelType w:val="hybridMultilevel"/>
    <w:tmpl w:val="ECA87D9A"/>
    <w:lvl w:ilvl="0" w:tplc="9CDC2448">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E2985"/>
    <w:multiLevelType w:val="hybridMultilevel"/>
    <w:tmpl w:val="0EAAF1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EDE60F8"/>
    <w:multiLevelType w:val="hybridMultilevel"/>
    <w:tmpl w:val="9FE6D736"/>
    <w:lvl w:ilvl="0" w:tplc="4E1875E0">
      <w:start w:val="1"/>
      <w:numFmt w:val="upperLetter"/>
      <w:lvlText w:val="%1."/>
      <w:lvlJc w:val="left"/>
      <w:pPr>
        <w:tabs>
          <w:tab w:val="num" w:pos="1080"/>
        </w:tabs>
        <w:ind w:left="1080" w:hanging="360"/>
      </w:pPr>
      <w:rPr>
        <w:rFonts w:hint="default"/>
      </w:rPr>
    </w:lvl>
    <w:lvl w:ilvl="1" w:tplc="F7867844">
      <w:start w:val="1"/>
      <w:numFmt w:val="decimal"/>
      <w:lvlText w:val="%2."/>
      <w:lvlJc w:val="left"/>
      <w:pPr>
        <w:tabs>
          <w:tab w:val="num" w:pos="1800"/>
        </w:tabs>
        <w:ind w:left="1800" w:hanging="360"/>
      </w:pPr>
      <w:rPr>
        <w:rFonts w:hint="default"/>
        <w:sz w:val="22"/>
      </w:rPr>
    </w:lvl>
    <w:lvl w:ilvl="2" w:tplc="0409000F">
      <w:start w:val="1"/>
      <w:numFmt w:val="decimal"/>
      <w:lvlText w:val="%3."/>
      <w:lvlJc w:val="lef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F121D76"/>
    <w:multiLevelType w:val="hybridMultilevel"/>
    <w:tmpl w:val="BC6879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D43F7E"/>
    <w:multiLevelType w:val="hybridMultilevel"/>
    <w:tmpl w:val="2A50A2B4"/>
    <w:lvl w:ilvl="0" w:tplc="9CDC2448">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271BD"/>
    <w:multiLevelType w:val="hybridMultilevel"/>
    <w:tmpl w:val="5A307AC2"/>
    <w:lvl w:ilvl="0" w:tplc="1FFA0680">
      <w:start w:val="2"/>
      <w:numFmt w:val="low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F7F24"/>
    <w:multiLevelType w:val="hybridMultilevel"/>
    <w:tmpl w:val="C3949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7B571CB"/>
    <w:multiLevelType w:val="hybridMultilevel"/>
    <w:tmpl w:val="96304E86"/>
    <w:lvl w:ilvl="0" w:tplc="62A6E550">
      <w:start w:val="2"/>
      <w:numFmt w:val="upperLetter"/>
      <w:lvlText w:val="%1."/>
      <w:lvlJc w:val="left"/>
      <w:pPr>
        <w:tabs>
          <w:tab w:val="num" w:pos="1440"/>
        </w:tabs>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363C8"/>
    <w:multiLevelType w:val="hybridMultilevel"/>
    <w:tmpl w:val="2B86257A"/>
    <w:lvl w:ilvl="0" w:tplc="9CDC2448">
      <w:start w:val="1"/>
      <w:numFmt w:val="upperLetter"/>
      <w:lvlText w:val="%1."/>
      <w:lvlJc w:val="left"/>
      <w:pPr>
        <w:tabs>
          <w:tab w:val="num" w:pos="1440"/>
        </w:tabs>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52764"/>
    <w:multiLevelType w:val="hybridMultilevel"/>
    <w:tmpl w:val="CD7A6A6E"/>
    <w:lvl w:ilvl="0" w:tplc="4E1875E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2C79F3"/>
    <w:multiLevelType w:val="hybridMultilevel"/>
    <w:tmpl w:val="422289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EC44913"/>
    <w:multiLevelType w:val="hybridMultilevel"/>
    <w:tmpl w:val="F13047F8"/>
    <w:lvl w:ilvl="0" w:tplc="DF9C0340">
      <w:start w:val="1"/>
      <w:numFmt w:val="lowerLetter"/>
      <w:lvlText w:val="%1."/>
      <w:lvlJc w:val="left"/>
      <w:pPr>
        <w:tabs>
          <w:tab w:val="num" w:pos="2160"/>
        </w:tabs>
        <w:ind w:left="2160" w:hanging="360"/>
      </w:pPr>
      <w:rPr>
        <w:rFonts w:hint="default"/>
      </w:rPr>
    </w:lvl>
    <w:lvl w:ilvl="1" w:tplc="06DEDD82">
      <w:start w:val="1"/>
      <w:numFmt w:val="decimal"/>
      <w:lvlText w:val="%2."/>
      <w:lvlJc w:val="left"/>
      <w:pPr>
        <w:tabs>
          <w:tab w:val="num" w:pos="2160"/>
        </w:tabs>
        <w:ind w:left="2160" w:hanging="360"/>
      </w:pPr>
      <w:rPr>
        <w:rFonts w:hint="default"/>
      </w:rPr>
    </w:lvl>
    <w:lvl w:ilvl="2" w:tplc="06DEDD82">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49E55E2"/>
    <w:multiLevelType w:val="hybridMultilevel"/>
    <w:tmpl w:val="0E5EA77E"/>
    <w:lvl w:ilvl="0" w:tplc="54C69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F51534"/>
    <w:multiLevelType w:val="hybridMultilevel"/>
    <w:tmpl w:val="469094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1B336B"/>
    <w:multiLevelType w:val="hybridMultilevel"/>
    <w:tmpl w:val="57E0C708"/>
    <w:lvl w:ilvl="0" w:tplc="205A671E">
      <w:start w:val="1"/>
      <w:numFmt w:val="upperRoman"/>
      <w:lvlText w:val="%1."/>
      <w:lvlJc w:val="left"/>
      <w:pPr>
        <w:ind w:left="720" w:hanging="360"/>
      </w:pPr>
      <w:rPr>
        <w:rFonts w:hint="default"/>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B02552"/>
    <w:multiLevelType w:val="singleLevel"/>
    <w:tmpl w:val="082E3A0A"/>
    <w:lvl w:ilvl="0">
      <w:start w:val="1"/>
      <w:numFmt w:val="upperLetter"/>
      <w:lvlText w:val="%1."/>
      <w:lvlJc w:val="left"/>
      <w:pPr>
        <w:tabs>
          <w:tab w:val="num" w:pos="1080"/>
        </w:tabs>
        <w:ind w:left="1080" w:hanging="360"/>
      </w:pPr>
      <w:rPr>
        <w:rFonts w:hint="default"/>
      </w:rPr>
    </w:lvl>
  </w:abstractNum>
  <w:abstractNum w:abstractNumId="46" w15:restartNumberingAfterBreak="0">
    <w:nsid w:val="69A05A8C"/>
    <w:multiLevelType w:val="hybridMultilevel"/>
    <w:tmpl w:val="E410B4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EF02D17"/>
    <w:multiLevelType w:val="hybridMultilevel"/>
    <w:tmpl w:val="FAA2D876"/>
    <w:lvl w:ilvl="0" w:tplc="002AA176">
      <w:start w:val="3"/>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2468CC"/>
    <w:multiLevelType w:val="hybridMultilevel"/>
    <w:tmpl w:val="346EEE08"/>
    <w:lvl w:ilvl="0" w:tplc="BA40DC82">
      <w:start w:val="1"/>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0984202"/>
    <w:multiLevelType w:val="hybridMultilevel"/>
    <w:tmpl w:val="1C124CE2"/>
    <w:lvl w:ilvl="0" w:tplc="F7867844">
      <w:start w:val="1"/>
      <w:numFmt w:val="decimal"/>
      <w:lvlText w:val="%1."/>
      <w:lvlJc w:val="left"/>
      <w:pPr>
        <w:tabs>
          <w:tab w:val="num" w:pos="3060"/>
        </w:tabs>
        <w:ind w:left="3060" w:hanging="360"/>
      </w:pPr>
      <w:rPr>
        <w:rFonts w:hint="default"/>
        <w:sz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0" w15:restartNumberingAfterBreak="0">
    <w:nsid w:val="70A0715D"/>
    <w:multiLevelType w:val="hybridMultilevel"/>
    <w:tmpl w:val="A98625CA"/>
    <w:lvl w:ilvl="0" w:tplc="BA40DC8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3606A6E"/>
    <w:multiLevelType w:val="hybridMultilevel"/>
    <w:tmpl w:val="ABA20CD0"/>
    <w:lvl w:ilvl="0" w:tplc="860E65D6">
      <w:start w:val="2"/>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21763"/>
    <w:multiLevelType w:val="hybridMultilevel"/>
    <w:tmpl w:val="E23239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53D7B43"/>
    <w:multiLevelType w:val="hybridMultilevel"/>
    <w:tmpl w:val="96829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BD2402"/>
    <w:multiLevelType w:val="hybridMultilevel"/>
    <w:tmpl w:val="56DEFAFE"/>
    <w:lvl w:ilvl="0" w:tplc="9392B6F8">
      <w:start w:val="4"/>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91125"/>
    <w:multiLevelType w:val="hybridMultilevel"/>
    <w:tmpl w:val="D83AABC2"/>
    <w:lvl w:ilvl="0" w:tplc="6BA27ED2">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5825FC"/>
    <w:multiLevelType w:val="hybridMultilevel"/>
    <w:tmpl w:val="6AFC9EF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7326FCCE">
      <w:start w:val="1"/>
      <w:numFmt w:val="lowerLetter"/>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58" w15:restartNumberingAfterBreak="0">
    <w:nsid w:val="7C552771"/>
    <w:multiLevelType w:val="hybridMultilevel"/>
    <w:tmpl w:val="03FE625A"/>
    <w:lvl w:ilvl="0" w:tplc="A838D9D8">
      <w:start w:val="1"/>
      <w:numFmt w:val="upperLetter"/>
      <w:lvlText w:val="%1."/>
      <w:lvlJc w:val="left"/>
      <w:pPr>
        <w:tabs>
          <w:tab w:val="num" w:pos="1080"/>
        </w:tabs>
        <w:ind w:left="1080" w:hanging="360"/>
      </w:pPr>
      <w:rPr>
        <w:rFonts w:hint="default"/>
        <w:b w:val="0"/>
      </w:rPr>
    </w:lvl>
    <w:lvl w:ilvl="1" w:tplc="F7867844">
      <w:start w:val="1"/>
      <w:numFmt w:val="decimal"/>
      <w:lvlText w:val="%2."/>
      <w:lvlJc w:val="left"/>
      <w:pPr>
        <w:tabs>
          <w:tab w:val="num" w:pos="1800"/>
        </w:tabs>
        <w:ind w:left="1800" w:hanging="360"/>
      </w:pPr>
      <w:rPr>
        <w:rFonts w:hint="default"/>
        <w:sz w:val="22"/>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7FDA164D"/>
    <w:multiLevelType w:val="hybridMultilevel"/>
    <w:tmpl w:val="602A9C74"/>
    <w:lvl w:ilvl="0" w:tplc="8A20935C">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7"/>
  </w:num>
  <w:num w:numId="2">
    <w:abstractNumId w:val="0"/>
    <w:lvlOverride w:ilvl="0">
      <w:startOverride w:val="4"/>
      <w:lvl w:ilvl="0">
        <w:start w:val="4"/>
        <w:numFmt w:val="decimal"/>
        <w:pStyle w:val="Quick1"/>
        <w:lvlText w:val="%1."/>
        <w:lvlJc w:val="left"/>
      </w:lvl>
    </w:lvlOverride>
  </w:num>
  <w:num w:numId="3">
    <w:abstractNumId w:val="29"/>
  </w:num>
  <w:num w:numId="4">
    <w:abstractNumId w:val="56"/>
  </w:num>
  <w:num w:numId="5">
    <w:abstractNumId w:val="12"/>
  </w:num>
  <w:num w:numId="6">
    <w:abstractNumId w:val="41"/>
  </w:num>
  <w:num w:numId="7">
    <w:abstractNumId w:val="49"/>
  </w:num>
  <w:num w:numId="8">
    <w:abstractNumId w:val="25"/>
  </w:num>
  <w:num w:numId="9">
    <w:abstractNumId w:val="8"/>
  </w:num>
  <w:num w:numId="10">
    <w:abstractNumId w:val="28"/>
  </w:num>
  <w:num w:numId="11">
    <w:abstractNumId w:val="7"/>
  </w:num>
  <w:num w:numId="12">
    <w:abstractNumId w:val="50"/>
  </w:num>
  <w:num w:numId="13">
    <w:abstractNumId w:val="22"/>
  </w:num>
  <w:num w:numId="14">
    <w:abstractNumId w:val="54"/>
  </w:num>
  <w:num w:numId="15">
    <w:abstractNumId w:val="32"/>
  </w:num>
  <w:num w:numId="16">
    <w:abstractNumId w:val="26"/>
  </w:num>
  <w:num w:numId="17">
    <w:abstractNumId w:val="59"/>
  </w:num>
  <w:num w:numId="18">
    <w:abstractNumId w:val="55"/>
  </w:num>
  <w:num w:numId="19">
    <w:abstractNumId w:val="3"/>
  </w:num>
  <w:num w:numId="20">
    <w:abstractNumId w:val="9"/>
  </w:num>
  <w:num w:numId="21">
    <w:abstractNumId w:val="6"/>
  </w:num>
  <w:num w:numId="22">
    <w:abstractNumId w:val="58"/>
  </w:num>
  <w:num w:numId="23">
    <w:abstractNumId w:val="39"/>
  </w:num>
  <w:num w:numId="24">
    <w:abstractNumId w:val="48"/>
  </w:num>
  <w:num w:numId="25">
    <w:abstractNumId w:val="30"/>
  </w:num>
  <w:num w:numId="26">
    <w:abstractNumId w:val="17"/>
  </w:num>
  <w:num w:numId="27">
    <w:abstractNumId w:val="43"/>
  </w:num>
  <w:num w:numId="28">
    <w:abstractNumId w:val="19"/>
  </w:num>
  <w:num w:numId="29">
    <w:abstractNumId w:val="45"/>
  </w:num>
  <w:num w:numId="30">
    <w:abstractNumId w:val="21"/>
  </w:num>
  <w:num w:numId="31">
    <w:abstractNumId w:val="10"/>
  </w:num>
  <w:num w:numId="32">
    <w:abstractNumId w:val="34"/>
  </w:num>
  <w:num w:numId="33">
    <w:abstractNumId w:val="18"/>
  </w:num>
  <w:num w:numId="34">
    <w:abstractNumId w:val="53"/>
  </w:num>
  <w:num w:numId="35">
    <w:abstractNumId w:val="51"/>
  </w:num>
  <w:num w:numId="36">
    <w:abstractNumId w:val="35"/>
  </w:num>
  <w:num w:numId="37">
    <w:abstractNumId w:val="38"/>
  </w:num>
  <w:num w:numId="38">
    <w:abstractNumId w:val="47"/>
  </w:num>
  <w:num w:numId="39">
    <w:abstractNumId w:val="37"/>
  </w:num>
  <w:num w:numId="40">
    <w:abstractNumId w:val="44"/>
  </w:num>
  <w:num w:numId="41">
    <w:abstractNumId w:val="11"/>
  </w:num>
  <w:num w:numId="42">
    <w:abstractNumId w:val="27"/>
  </w:num>
  <w:num w:numId="43">
    <w:abstractNumId w:val="4"/>
  </w:num>
  <w:num w:numId="44">
    <w:abstractNumId w:val="33"/>
  </w:num>
  <w:num w:numId="45">
    <w:abstractNumId w:val="52"/>
  </w:num>
  <w:num w:numId="46">
    <w:abstractNumId w:val="24"/>
  </w:num>
  <w:num w:numId="47">
    <w:abstractNumId w:val="42"/>
  </w:num>
  <w:num w:numId="48">
    <w:abstractNumId w:val="36"/>
  </w:num>
  <w:num w:numId="49">
    <w:abstractNumId w:val="46"/>
  </w:num>
  <w:num w:numId="50">
    <w:abstractNumId w:val="2"/>
  </w:num>
  <w:num w:numId="51">
    <w:abstractNumId w:val="23"/>
  </w:num>
  <w:num w:numId="52">
    <w:abstractNumId w:val="20"/>
  </w:num>
  <w:num w:numId="53">
    <w:abstractNumId w:val="14"/>
  </w:num>
  <w:num w:numId="54">
    <w:abstractNumId w:val="15"/>
  </w:num>
  <w:num w:numId="55">
    <w:abstractNumId w:val="40"/>
  </w:num>
  <w:num w:numId="56">
    <w:abstractNumId w:val="5"/>
  </w:num>
  <w:num w:numId="57">
    <w:abstractNumId w:val="16"/>
  </w:num>
  <w:num w:numId="58">
    <w:abstractNumId w:val="1"/>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70"/>
    <w:rsid w:val="000A7900"/>
    <w:rsid w:val="000C4459"/>
    <w:rsid w:val="000E26D2"/>
    <w:rsid w:val="00162BA3"/>
    <w:rsid w:val="001938E7"/>
    <w:rsid w:val="001B453C"/>
    <w:rsid w:val="002251CB"/>
    <w:rsid w:val="00304DFB"/>
    <w:rsid w:val="00310E73"/>
    <w:rsid w:val="00345457"/>
    <w:rsid w:val="003541B1"/>
    <w:rsid w:val="00370ECF"/>
    <w:rsid w:val="003F3D78"/>
    <w:rsid w:val="00584979"/>
    <w:rsid w:val="005B38E4"/>
    <w:rsid w:val="005D22D9"/>
    <w:rsid w:val="006B1EAA"/>
    <w:rsid w:val="006F15CE"/>
    <w:rsid w:val="006F25B6"/>
    <w:rsid w:val="006F4C89"/>
    <w:rsid w:val="00702BA4"/>
    <w:rsid w:val="007F7079"/>
    <w:rsid w:val="008C18B5"/>
    <w:rsid w:val="008C3170"/>
    <w:rsid w:val="008E79D7"/>
    <w:rsid w:val="00903CAB"/>
    <w:rsid w:val="009573E1"/>
    <w:rsid w:val="00970C11"/>
    <w:rsid w:val="009A6592"/>
    <w:rsid w:val="009D6E95"/>
    <w:rsid w:val="00A110A8"/>
    <w:rsid w:val="00A9285A"/>
    <w:rsid w:val="00B346C5"/>
    <w:rsid w:val="00B92F4A"/>
    <w:rsid w:val="00BF3075"/>
    <w:rsid w:val="00D27504"/>
    <w:rsid w:val="00DD4FB7"/>
    <w:rsid w:val="00DD6F17"/>
    <w:rsid w:val="00E30048"/>
    <w:rsid w:val="00EA77E2"/>
    <w:rsid w:val="00EB7CE5"/>
    <w:rsid w:val="00EC51B9"/>
    <w:rsid w:val="00F32FF7"/>
    <w:rsid w:val="00F36C94"/>
    <w:rsid w:val="00F8216F"/>
    <w:rsid w:val="00F95F57"/>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D0799F"/>
  <w15:docId w15:val="{6D528AE2-C488-4E1C-8EF5-8AE00873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70"/>
    <w:pPr>
      <w:widowControl w:val="0"/>
    </w:pPr>
    <w:rPr>
      <w:snapToGrid w:val="0"/>
    </w:rPr>
  </w:style>
  <w:style w:type="paragraph" w:styleId="Heading1">
    <w:name w:val="heading 1"/>
    <w:basedOn w:val="Normal"/>
    <w:next w:val="Normal"/>
    <w:link w:val="Heading1Char"/>
    <w:qFormat/>
    <w:rsid w:val="009D6E95"/>
    <w:pPr>
      <w:keepNext/>
      <w:keepLines/>
      <w:numPr>
        <w:numId w:val="4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3170"/>
    <w:pPr>
      <w:keepNext/>
      <w:numPr>
        <w:numId w:val="1"/>
      </w:numPr>
      <w:suppressAutoHyphens/>
      <w:outlineLvl w:val="1"/>
    </w:pPr>
    <w:rPr>
      <w:sz w:val="24"/>
    </w:rPr>
  </w:style>
  <w:style w:type="paragraph" w:styleId="Heading3">
    <w:name w:val="heading 3"/>
    <w:basedOn w:val="Normal"/>
    <w:next w:val="Normal"/>
    <w:link w:val="Heading3Char"/>
    <w:semiHidden/>
    <w:unhideWhenUsed/>
    <w:qFormat/>
    <w:rsid w:val="0058497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B1E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170"/>
    <w:rPr>
      <w:snapToGrid w:val="0"/>
      <w:sz w:val="24"/>
    </w:rPr>
  </w:style>
  <w:style w:type="paragraph" w:styleId="TOAHeading">
    <w:name w:val="toa heading"/>
    <w:basedOn w:val="Normal"/>
    <w:next w:val="Normal"/>
    <w:rsid w:val="008C3170"/>
    <w:pPr>
      <w:tabs>
        <w:tab w:val="right" w:pos="9360"/>
      </w:tabs>
      <w:suppressAutoHyphens/>
    </w:pPr>
  </w:style>
  <w:style w:type="paragraph" w:customStyle="1" w:styleId="Quick1">
    <w:name w:val="Quick 1."/>
    <w:basedOn w:val="Normal"/>
    <w:rsid w:val="008C3170"/>
    <w:pPr>
      <w:numPr>
        <w:numId w:val="2"/>
      </w:numPr>
      <w:ind w:left="2160" w:hanging="720"/>
    </w:pPr>
    <w:rPr>
      <w:sz w:val="24"/>
    </w:rPr>
  </w:style>
  <w:style w:type="paragraph" w:styleId="ListParagraph">
    <w:name w:val="List Paragraph"/>
    <w:basedOn w:val="Normal"/>
    <w:uiPriority w:val="34"/>
    <w:qFormat/>
    <w:rsid w:val="008C3170"/>
    <w:pPr>
      <w:ind w:left="720"/>
    </w:pPr>
  </w:style>
  <w:style w:type="paragraph" w:styleId="Header">
    <w:name w:val="header"/>
    <w:basedOn w:val="Normal"/>
    <w:link w:val="HeaderChar"/>
    <w:uiPriority w:val="99"/>
    <w:rsid w:val="008C3170"/>
    <w:pPr>
      <w:tabs>
        <w:tab w:val="center" w:pos="4680"/>
        <w:tab w:val="right" w:pos="9360"/>
      </w:tabs>
    </w:pPr>
  </w:style>
  <w:style w:type="character" w:customStyle="1" w:styleId="HeaderChar">
    <w:name w:val="Header Char"/>
    <w:basedOn w:val="DefaultParagraphFont"/>
    <w:link w:val="Header"/>
    <w:uiPriority w:val="99"/>
    <w:rsid w:val="008C3170"/>
    <w:rPr>
      <w:snapToGrid w:val="0"/>
    </w:rPr>
  </w:style>
  <w:style w:type="paragraph" w:styleId="Footer">
    <w:name w:val="footer"/>
    <w:basedOn w:val="Normal"/>
    <w:link w:val="FooterChar"/>
    <w:rsid w:val="008C3170"/>
    <w:pPr>
      <w:tabs>
        <w:tab w:val="center" w:pos="4680"/>
        <w:tab w:val="right" w:pos="9360"/>
      </w:tabs>
    </w:pPr>
  </w:style>
  <w:style w:type="character" w:customStyle="1" w:styleId="FooterChar">
    <w:name w:val="Footer Char"/>
    <w:basedOn w:val="DefaultParagraphFont"/>
    <w:link w:val="Footer"/>
    <w:rsid w:val="008C3170"/>
    <w:rPr>
      <w:snapToGrid w:val="0"/>
    </w:rPr>
  </w:style>
  <w:style w:type="paragraph" w:styleId="BalloonText">
    <w:name w:val="Balloon Text"/>
    <w:basedOn w:val="Normal"/>
    <w:link w:val="BalloonTextChar"/>
    <w:rsid w:val="008C3170"/>
    <w:rPr>
      <w:rFonts w:ascii="Tahoma" w:hAnsi="Tahoma" w:cs="Tahoma"/>
      <w:sz w:val="16"/>
      <w:szCs w:val="16"/>
    </w:rPr>
  </w:style>
  <w:style w:type="character" w:customStyle="1" w:styleId="BalloonTextChar">
    <w:name w:val="Balloon Text Char"/>
    <w:basedOn w:val="DefaultParagraphFont"/>
    <w:link w:val="BalloonText"/>
    <w:rsid w:val="008C3170"/>
    <w:rPr>
      <w:rFonts w:ascii="Tahoma" w:hAnsi="Tahoma" w:cs="Tahoma"/>
      <w:snapToGrid w:val="0"/>
      <w:sz w:val="16"/>
      <w:szCs w:val="16"/>
    </w:rPr>
  </w:style>
  <w:style w:type="character" w:customStyle="1" w:styleId="Heading3Char">
    <w:name w:val="Heading 3 Char"/>
    <w:basedOn w:val="DefaultParagraphFont"/>
    <w:link w:val="Heading3"/>
    <w:semiHidden/>
    <w:rsid w:val="00584979"/>
    <w:rPr>
      <w:rFonts w:asciiTheme="majorHAnsi" w:eastAsiaTheme="majorEastAsia" w:hAnsiTheme="majorHAnsi" w:cstheme="majorBidi"/>
      <w:b/>
      <w:bCs/>
      <w:snapToGrid w:val="0"/>
      <w:color w:val="4F81BD" w:themeColor="accent1"/>
    </w:rPr>
  </w:style>
  <w:style w:type="character" w:customStyle="1" w:styleId="Heading1Char">
    <w:name w:val="Heading 1 Char"/>
    <w:basedOn w:val="DefaultParagraphFont"/>
    <w:link w:val="Heading1"/>
    <w:rsid w:val="009D6E95"/>
    <w:rPr>
      <w:rFonts w:asciiTheme="majorHAnsi" w:eastAsiaTheme="majorEastAsia" w:hAnsiTheme="majorHAnsi" w:cstheme="majorBidi"/>
      <w:b/>
      <w:bCs/>
      <w:snapToGrid w:val="0"/>
      <w:color w:val="365F91" w:themeColor="accent1" w:themeShade="BF"/>
      <w:sz w:val="28"/>
      <w:szCs w:val="28"/>
    </w:rPr>
  </w:style>
  <w:style w:type="paragraph" w:styleId="BodyTextIndent">
    <w:name w:val="Body Text Indent"/>
    <w:basedOn w:val="Normal"/>
    <w:link w:val="BodyTextIndentChar"/>
    <w:rsid w:val="009D6E95"/>
    <w:pPr>
      <w:suppressAutoHyphens/>
      <w:ind w:left="720"/>
    </w:pPr>
    <w:rPr>
      <w:sz w:val="22"/>
    </w:rPr>
  </w:style>
  <w:style w:type="character" w:customStyle="1" w:styleId="BodyTextIndentChar">
    <w:name w:val="Body Text Indent Char"/>
    <w:basedOn w:val="DefaultParagraphFont"/>
    <w:link w:val="BodyTextIndent"/>
    <w:rsid w:val="009D6E95"/>
    <w:rPr>
      <w:snapToGrid w:val="0"/>
      <w:sz w:val="22"/>
    </w:rPr>
  </w:style>
  <w:style w:type="character" w:styleId="FootnoteReference">
    <w:name w:val="footnote reference"/>
    <w:rsid w:val="005D22D9"/>
    <w:rPr>
      <w:vertAlign w:val="superscript"/>
    </w:rPr>
  </w:style>
  <w:style w:type="character" w:customStyle="1" w:styleId="Heading6Char">
    <w:name w:val="Heading 6 Char"/>
    <w:basedOn w:val="DefaultParagraphFont"/>
    <w:link w:val="Heading6"/>
    <w:semiHidden/>
    <w:rsid w:val="006B1EAA"/>
    <w:rPr>
      <w:rFonts w:asciiTheme="majorHAnsi" w:eastAsiaTheme="majorEastAsia" w:hAnsiTheme="majorHAnsi" w:cstheme="majorBidi"/>
      <w:i/>
      <w:iCs/>
      <w:snapToGrid w:val="0"/>
      <w:color w:val="243F60" w:themeColor="accent1" w:themeShade="7F"/>
    </w:rPr>
  </w:style>
  <w:style w:type="character" w:styleId="Hyperlink">
    <w:name w:val="Hyperlink"/>
    <w:basedOn w:val="DefaultParagraphFont"/>
    <w:uiPriority w:val="99"/>
    <w:unhideWhenUsed/>
    <w:rsid w:val="006B1EAA"/>
    <w:rPr>
      <w:color w:val="0000FF" w:themeColor="hyperlink"/>
      <w:u w:val="single"/>
    </w:rPr>
  </w:style>
  <w:style w:type="paragraph" w:styleId="BodyTextIndent2">
    <w:name w:val="Body Text Indent 2"/>
    <w:basedOn w:val="Normal"/>
    <w:link w:val="BodyTextIndent2Char"/>
    <w:semiHidden/>
    <w:unhideWhenUsed/>
    <w:rsid w:val="00970C11"/>
    <w:pPr>
      <w:spacing w:after="120" w:line="480" w:lineRule="auto"/>
      <w:ind w:left="360"/>
    </w:pPr>
  </w:style>
  <w:style w:type="character" w:customStyle="1" w:styleId="BodyTextIndent2Char">
    <w:name w:val="Body Text Indent 2 Char"/>
    <w:basedOn w:val="DefaultParagraphFont"/>
    <w:link w:val="BodyTextIndent2"/>
    <w:semiHidden/>
    <w:rsid w:val="00970C11"/>
    <w:rPr>
      <w:snapToGrid w:val="0"/>
    </w:rPr>
  </w:style>
  <w:style w:type="character" w:styleId="Emphasis">
    <w:name w:val="Emphasis"/>
    <w:basedOn w:val="DefaultParagraphFont"/>
    <w:qFormat/>
    <w:rsid w:val="0097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AdminBMI</dc:creator>
  <cp:lastModifiedBy>Janette Hughes</cp:lastModifiedBy>
  <cp:revision>2</cp:revision>
  <cp:lastPrinted>2016-04-21T14:56:00Z</cp:lastPrinted>
  <dcterms:created xsi:type="dcterms:W3CDTF">2020-09-01T15:49:00Z</dcterms:created>
  <dcterms:modified xsi:type="dcterms:W3CDTF">2020-09-01T15:49:00Z</dcterms:modified>
</cp:coreProperties>
</file>